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90E" w:rsidRPr="006A790E" w:rsidRDefault="006A790E" w:rsidP="006A790E">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r w:rsidRPr="006A790E">
        <w:rPr>
          <w:rFonts w:ascii="Times New Roman" w:eastAsia="Times New Roman" w:hAnsi="Times New Roman" w:cs="Times New Roman"/>
          <w:b/>
          <w:bCs/>
          <w:kern w:val="36"/>
          <w:sz w:val="28"/>
          <w:szCs w:val="28"/>
          <w:lang w:eastAsia="ru-RU"/>
        </w:rPr>
        <w:t>Приказ Министерства образования и науки Российской Федерации (</w:t>
      </w:r>
      <w:proofErr w:type="spellStart"/>
      <w:r w:rsidRPr="006A790E">
        <w:rPr>
          <w:rFonts w:ascii="Times New Roman" w:eastAsia="Times New Roman" w:hAnsi="Times New Roman" w:cs="Times New Roman"/>
          <w:b/>
          <w:bCs/>
          <w:kern w:val="36"/>
          <w:sz w:val="28"/>
          <w:szCs w:val="28"/>
          <w:lang w:eastAsia="ru-RU"/>
        </w:rPr>
        <w:t>Минобрнауки</w:t>
      </w:r>
      <w:proofErr w:type="spellEnd"/>
      <w:r w:rsidRPr="006A790E">
        <w:rPr>
          <w:rFonts w:ascii="Times New Roman" w:eastAsia="Times New Roman" w:hAnsi="Times New Roman" w:cs="Times New Roman"/>
          <w:b/>
          <w:bCs/>
          <w:kern w:val="36"/>
          <w:sz w:val="28"/>
          <w:szCs w:val="28"/>
          <w:lang w:eastAsia="ru-RU"/>
        </w:rPr>
        <w:t xml:space="preserve"> России) от 7 апреля 2014 г. N 276 г. Москва "Об утверждении Порядка проведения аттестации педагогических работников организаций, осуществляющих образовательную деятельность "</w:t>
      </w:r>
    </w:p>
    <w:p w:rsidR="006A790E" w:rsidRPr="006A790E" w:rsidRDefault="006A790E" w:rsidP="006A790E">
      <w:pPr>
        <w:spacing w:after="0" w:line="240" w:lineRule="auto"/>
        <w:ind w:firstLine="709"/>
        <w:jc w:val="both"/>
        <w:outlineLvl w:val="2"/>
        <w:rPr>
          <w:rFonts w:ascii="Times New Roman" w:eastAsia="Times New Roman" w:hAnsi="Times New Roman" w:cs="Times New Roman"/>
          <w:b/>
          <w:bCs/>
          <w:sz w:val="27"/>
          <w:szCs w:val="27"/>
          <w:lang w:eastAsia="ru-RU"/>
        </w:rPr>
      </w:pPr>
      <w:r w:rsidRPr="006A790E">
        <w:rPr>
          <w:rFonts w:ascii="Times New Roman" w:eastAsia="Times New Roman" w:hAnsi="Times New Roman" w:cs="Times New Roman"/>
          <w:b/>
          <w:bCs/>
          <w:sz w:val="27"/>
          <w:szCs w:val="27"/>
          <w:lang w:eastAsia="ru-RU"/>
        </w:rPr>
        <w:t>Порядок проведения аттестации педагогических работников организаций, осуществляющих образовательную деятельность</w:t>
      </w:r>
    </w:p>
    <w:p w:rsidR="006A790E" w:rsidRPr="006A790E" w:rsidRDefault="006A790E" w:rsidP="006A790E">
      <w:pPr>
        <w:spacing w:after="0" w:line="240" w:lineRule="auto"/>
        <w:ind w:firstLine="709"/>
        <w:jc w:val="both"/>
        <w:rPr>
          <w:rFonts w:ascii="Times New Roman" w:eastAsiaTheme="minorEastAsia" w:hAnsi="Times New Roman" w:cs="Times New Roman"/>
          <w:sz w:val="24"/>
          <w:szCs w:val="24"/>
          <w:lang w:eastAsia="ru-RU"/>
        </w:rPr>
      </w:pPr>
      <w:r w:rsidRPr="006A790E">
        <w:rPr>
          <w:rFonts w:ascii="Times New Roman" w:eastAsiaTheme="minorEastAsia" w:hAnsi="Times New Roman" w:cs="Times New Roman"/>
          <w:sz w:val="24"/>
          <w:szCs w:val="24"/>
          <w:lang w:eastAsia="ru-RU"/>
        </w:rPr>
        <w:t>Приказ Министерства образования и науки Российской Федерации (</w:t>
      </w:r>
      <w:proofErr w:type="spellStart"/>
      <w:r w:rsidRPr="006A790E">
        <w:rPr>
          <w:rFonts w:ascii="Times New Roman" w:eastAsiaTheme="minorEastAsia" w:hAnsi="Times New Roman" w:cs="Times New Roman"/>
          <w:sz w:val="24"/>
          <w:szCs w:val="24"/>
          <w:lang w:eastAsia="ru-RU"/>
        </w:rPr>
        <w:t>Минобрнауки</w:t>
      </w:r>
      <w:proofErr w:type="spellEnd"/>
      <w:r w:rsidRPr="006A790E">
        <w:rPr>
          <w:rFonts w:ascii="Times New Roman" w:eastAsiaTheme="minorEastAsia" w:hAnsi="Times New Roman" w:cs="Times New Roman"/>
          <w:sz w:val="24"/>
          <w:szCs w:val="24"/>
          <w:lang w:eastAsia="ru-RU"/>
        </w:rPr>
        <w:t xml:space="preserve"> России) от 7 апреля 2014 г. N 276 г. Москва "Об утверждении Порядка проведения аттестации педагогических работников организаций, осуществляющих образовательную деятельность "</w:t>
      </w:r>
    </w:p>
    <w:p w:rsidR="006A790E" w:rsidRPr="006A790E" w:rsidRDefault="006A790E" w:rsidP="006A790E">
      <w:pPr>
        <w:spacing w:after="0" w:line="240" w:lineRule="auto"/>
        <w:ind w:firstLine="709"/>
        <w:jc w:val="both"/>
        <w:rPr>
          <w:rFonts w:ascii="Times New Roman" w:eastAsiaTheme="minorEastAsia" w:hAnsi="Times New Roman" w:cs="Times New Roman"/>
          <w:sz w:val="24"/>
          <w:szCs w:val="24"/>
          <w:lang w:eastAsia="ru-RU"/>
        </w:rPr>
      </w:pPr>
      <w:r w:rsidRPr="006A790E">
        <w:rPr>
          <w:rFonts w:ascii="Times New Roman" w:eastAsiaTheme="minorEastAsia" w:hAnsi="Times New Roman" w:cs="Times New Roman"/>
          <w:sz w:val="24"/>
          <w:szCs w:val="24"/>
          <w:lang w:eastAsia="ru-RU"/>
        </w:rPr>
        <w:t>Дата подписания: 07.04.2014</w:t>
      </w:r>
    </w:p>
    <w:p w:rsidR="006A790E" w:rsidRPr="006A790E" w:rsidRDefault="006A790E" w:rsidP="006A790E">
      <w:pPr>
        <w:spacing w:after="0" w:line="240" w:lineRule="auto"/>
        <w:ind w:firstLine="709"/>
        <w:jc w:val="both"/>
        <w:rPr>
          <w:rFonts w:ascii="Times New Roman" w:eastAsiaTheme="minorEastAsia" w:hAnsi="Times New Roman" w:cs="Times New Roman"/>
          <w:sz w:val="24"/>
          <w:szCs w:val="24"/>
          <w:lang w:eastAsia="ru-RU"/>
        </w:rPr>
      </w:pPr>
      <w:r w:rsidRPr="006A790E">
        <w:rPr>
          <w:rFonts w:ascii="Times New Roman" w:eastAsiaTheme="minorEastAsia" w:hAnsi="Times New Roman" w:cs="Times New Roman"/>
          <w:sz w:val="24"/>
          <w:szCs w:val="24"/>
          <w:lang w:eastAsia="ru-RU"/>
        </w:rPr>
        <w:t>Дата публикации: 04.06.2014 00:00</w:t>
      </w:r>
    </w:p>
    <w:p w:rsidR="006A790E" w:rsidRPr="006A790E" w:rsidRDefault="006A790E" w:rsidP="006A790E">
      <w:pPr>
        <w:spacing w:after="0" w:line="240" w:lineRule="auto"/>
        <w:ind w:firstLine="709"/>
        <w:jc w:val="both"/>
        <w:rPr>
          <w:rFonts w:ascii="Times New Roman" w:eastAsiaTheme="minorEastAsia" w:hAnsi="Times New Roman" w:cs="Times New Roman"/>
          <w:sz w:val="24"/>
          <w:szCs w:val="24"/>
          <w:lang w:eastAsia="ru-RU"/>
        </w:rPr>
      </w:pPr>
      <w:r w:rsidRPr="006A790E">
        <w:rPr>
          <w:rFonts w:ascii="Times New Roman" w:eastAsiaTheme="minorEastAsia" w:hAnsi="Times New Roman" w:cs="Times New Roman"/>
          <w:b/>
          <w:bCs/>
          <w:sz w:val="24"/>
          <w:szCs w:val="24"/>
          <w:lang w:eastAsia="ru-RU"/>
        </w:rPr>
        <w:t>Зарегистрирован в Минюсте РФ 23 мая 2014 г.</w:t>
      </w:r>
    </w:p>
    <w:p w:rsidR="006A790E" w:rsidRPr="006A790E" w:rsidRDefault="006A790E" w:rsidP="006A790E">
      <w:pPr>
        <w:spacing w:after="0" w:line="240" w:lineRule="auto"/>
        <w:ind w:firstLine="709"/>
        <w:jc w:val="both"/>
        <w:rPr>
          <w:rFonts w:ascii="Times New Roman" w:eastAsiaTheme="minorEastAsia" w:hAnsi="Times New Roman" w:cs="Times New Roman"/>
          <w:sz w:val="24"/>
          <w:szCs w:val="24"/>
          <w:lang w:eastAsia="ru-RU"/>
        </w:rPr>
      </w:pPr>
      <w:r w:rsidRPr="006A790E">
        <w:rPr>
          <w:rFonts w:ascii="Times New Roman" w:eastAsiaTheme="minorEastAsia" w:hAnsi="Times New Roman" w:cs="Times New Roman"/>
          <w:b/>
          <w:bCs/>
          <w:sz w:val="24"/>
          <w:szCs w:val="24"/>
          <w:lang w:eastAsia="ru-RU"/>
        </w:rPr>
        <w:t>Регистрационный N 32408</w:t>
      </w:r>
    </w:p>
    <w:p w:rsidR="006A790E" w:rsidRPr="006A790E" w:rsidRDefault="006A790E" w:rsidP="006A790E">
      <w:pPr>
        <w:spacing w:after="0" w:line="240" w:lineRule="auto"/>
        <w:ind w:firstLine="709"/>
        <w:jc w:val="both"/>
        <w:rPr>
          <w:rFonts w:ascii="Times New Roman" w:eastAsiaTheme="minorEastAsia" w:hAnsi="Times New Roman" w:cs="Times New Roman"/>
          <w:sz w:val="24"/>
          <w:szCs w:val="24"/>
          <w:lang w:eastAsia="ru-RU"/>
        </w:rPr>
      </w:pPr>
      <w:proofErr w:type="gramStart"/>
      <w:r w:rsidRPr="006A790E">
        <w:rPr>
          <w:rFonts w:ascii="Times New Roman" w:eastAsiaTheme="minorEastAsia" w:hAnsi="Times New Roman" w:cs="Times New Roman"/>
          <w:sz w:val="24"/>
          <w:szCs w:val="24"/>
          <w:lang w:eastAsia="ru-RU"/>
        </w:rPr>
        <w:t>В соответствии с частью 4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sidRPr="006A790E">
        <w:rPr>
          <w:rFonts w:ascii="Times New Roman" w:eastAsiaTheme="minorEastAsia" w:hAnsi="Times New Roman" w:cs="Times New Roman"/>
          <w:sz w:val="24"/>
          <w:szCs w:val="24"/>
          <w:lang w:eastAsia="ru-RU"/>
        </w:rPr>
        <w:t xml:space="preserve"> </w:t>
      </w:r>
      <w:proofErr w:type="gramStart"/>
      <w:r w:rsidRPr="006A790E">
        <w:rPr>
          <w:rFonts w:ascii="Times New Roman" w:eastAsiaTheme="minorEastAsia" w:hAnsi="Times New Roman" w:cs="Times New Roman"/>
          <w:sz w:val="24"/>
          <w:szCs w:val="24"/>
          <w:lang w:eastAsia="ru-RU"/>
        </w:rPr>
        <w:t>2014, N 6, ст. 562, ст. 566) и подпунктом 5.2.28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w:t>
      </w:r>
      <w:proofErr w:type="gramEnd"/>
      <w:r w:rsidRPr="006A790E">
        <w:rPr>
          <w:rFonts w:ascii="Times New Roman" w:eastAsiaTheme="minorEastAsia" w:hAnsi="Times New Roman" w:cs="Times New Roman"/>
          <w:sz w:val="24"/>
          <w:szCs w:val="24"/>
          <w:lang w:eastAsia="ru-RU"/>
        </w:rPr>
        <w:t xml:space="preserve"> </w:t>
      </w:r>
      <w:proofErr w:type="gramStart"/>
      <w:r w:rsidRPr="006A790E">
        <w:rPr>
          <w:rFonts w:ascii="Times New Roman" w:eastAsiaTheme="minorEastAsia" w:hAnsi="Times New Roman" w:cs="Times New Roman"/>
          <w:sz w:val="24"/>
          <w:szCs w:val="24"/>
          <w:lang w:eastAsia="ru-RU"/>
        </w:rPr>
        <w:t xml:space="preserve">N 6, ст. 582) </w:t>
      </w:r>
      <w:r w:rsidRPr="006A790E">
        <w:rPr>
          <w:rFonts w:ascii="Times New Roman" w:eastAsiaTheme="minorEastAsia" w:hAnsi="Times New Roman" w:cs="Times New Roman"/>
          <w:b/>
          <w:bCs/>
          <w:sz w:val="24"/>
          <w:szCs w:val="24"/>
          <w:lang w:eastAsia="ru-RU"/>
        </w:rPr>
        <w:t>приказываю:</w:t>
      </w:r>
      <w:proofErr w:type="gramEnd"/>
    </w:p>
    <w:p w:rsidR="006A790E" w:rsidRPr="006A790E" w:rsidRDefault="006A790E" w:rsidP="006A790E">
      <w:pPr>
        <w:spacing w:after="0" w:line="240" w:lineRule="auto"/>
        <w:ind w:firstLine="709"/>
        <w:jc w:val="both"/>
        <w:rPr>
          <w:rFonts w:ascii="Times New Roman" w:eastAsiaTheme="minorEastAsia" w:hAnsi="Times New Roman" w:cs="Times New Roman"/>
          <w:sz w:val="24"/>
          <w:szCs w:val="24"/>
          <w:lang w:eastAsia="ru-RU"/>
        </w:rPr>
      </w:pPr>
      <w:r w:rsidRPr="006A790E">
        <w:rPr>
          <w:rFonts w:ascii="Times New Roman" w:eastAsiaTheme="minorEastAsia" w:hAnsi="Times New Roman" w:cs="Times New Roman"/>
          <w:sz w:val="24"/>
          <w:szCs w:val="24"/>
          <w:lang w:eastAsia="ru-RU"/>
        </w:rPr>
        <w:t>1. Утвердить по согласованию с Министерством труда и социальной защиты Российской Федерации прилагаемый Порядок проведения аттестации педагогических работников организаций, осуществляющих образовательную деятельность.</w:t>
      </w:r>
    </w:p>
    <w:p w:rsidR="006A790E" w:rsidRPr="006A790E" w:rsidRDefault="006A790E" w:rsidP="006A790E">
      <w:pPr>
        <w:spacing w:after="0" w:line="240" w:lineRule="auto"/>
        <w:ind w:firstLine="709"/>
        <w:jc w:val="both"/>
        <w:rPr>
          <w:rFonts w:ascii="Times New Roman" w:eastAsiaTheme="minorEastAsia" w:hAnsi="Times New Roman" w:cs="Times New Roman"/>
          <w:sz w:val="24"/>
          <w:szCs w:val="24"/>
          <w:lang w:eastAsia="ru-RU"/>
        </w:rPr>
      </w:pPr>
      <w:r w:rsidRPr="006A790E">
        <w:rPr>
          <w:rFonts w:ascii="Times New Roman" w:eastAsiaTheme="minorEastAsia" w:hAnsi="Times New Roman" w:cs="Times New Roman"/>
          <w:sz w:val="24"/>
          <w:szCs w:val="24"/>
          <w:lang w:eastAsia="ru-RU"/>
        </w:rPr>
        <w:t>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Порядка, указанного в пункте 1 настоящего приказа, сохраняются в течение срока, на который они были установлены.</w:t>
      </w:r>
    </w:p>
    <w:p w:rsidR="006A790E" w:rsidRPr="006A790E" w:rsidRDefault="006A790E" w:rsidP="006A790E">
      <w:pPr>
        <w:spacing w:after="0" w:line="240" w:lineRule="auto"/>
        <w:ind w:firstLine="709"/>
        <w:jc w:val="both"/>
        <w:rPr>
          <w:rFonts w:ascii="Times New Roman" w:eastAsiaTheme="minorEastAsia" w:hAnsi="Times New Roman" w:cs="Times New Roman"/>
          <w:sz w:val="24"/>
          <w:szCs w:val="24"/>
          <w:lang w:eastAsia="ru-RU"/>
        </w:rPr>
      </w:pPr>
      <w:r w:rsidRPr="006A790E">
        <w:rPr>
          <w:rFonts w:ascii="Times New Roman" w:eastAsiaTheme="minorEastAsia" w:hAnsi="Times New Roman" w:cs="Times New Roman"/>
          <w:sz w:val="24"/>
          <w:szCs w:val="24"/>
          <w:lang w:eastAsia="ru-RU"/>
        </w:rPr>
        <w:t>3. Признать утратившим силу приказ Министерства образования и науки Российской Федерации от 24 марта 2010 г. N209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6A790E" w:rsidRDefault="006A790E" w:rsidP="006A790E">
      <w:pPr>
        <w:spacing w:after="0" w:line="240" w:lineRule="auto"/>
        <w:ind w:firstLine="709"/>
        <w:jc w:val="both"/>
        <w:rPr>
          <w:rFonts w:ascii="Times New Roman" w:eastAsiaTheme="minorEastAsia" w:hAnsi="Times New Roman" w:cs="Times New Roman"/>
          <w:b/>
          <w:bCs/>
          <w:sz w:val="24"/>
          <w:szCs w:val="24"/>
          <w:lang w:eastAsia="ru-RU"/>
        </w:rPr>
      </w:pPr>
    </w:p>
    <w:p w:rsidR="006A790E" w:rsidRPr="006A790E" w:rsidRDefault="006A790E" w:rsidP="006A790E">
      <w:pPr>
        <w:spacing w:after="0" w:line="240" w:lineRule="auto"/>
        <w:ind w:firstLine="709"/>
        <w:jc w:val="both"/>
        <w:rPr>
          <w:rFonts w:ascii="Times New Roman" w:eastAsiaTheme="minorEastAsia" w:hAnsi="Times New Roman" w:cs="Times New Roman"/>
          <w:sz w:val="24"/>
          <w:szCs w:val="24"/>
          <w:lang w:eastAsia="ru-RU"/>
        </w:rPr>
      </w:pPr>
      <w:r w:rsidRPr="006A790E">
        <w:rPr>
          <w:rFonts w:ascii="Times New Roman" w:eastAsiaTheme="minorEastAsia" w:hAnsi="Times New Roman" w:cs="Times New Roman"/>
          <w:b/>
          <w:bCs/>
          <w:sz w:val="24"/>
          <w:szCs w:val="24"/>
          <w:lang w:eastAsia="ru-RU"/>
        </w:rPr>
        <w:t>Министр Д. Ливанов</w:t>
      </w:r>
    </w:p>
    <w:p w:rsidR="006A790E" w:rsidRDefault="006A790E" w:rsidP="00524256">
      <w:pPr>
        <w:spacing w:before="100" w:beforeAutospacing="1" w:after="100" w:afterAutospacing="1" w:line="240" w:lineRule="auto"/>
        <w:jc w:val="center"/>
        <w:outlineLvl w:val="3"/>
        <w:rPr>
          <w:rFonts w:ascii="Times New Roman" w:eastAsia="Times New Roman" w:hAnsi="Times New Roman" w:cs="Times New Roman"/>
          <w:b/>
          <w:bCs/>
          <w:sz w:val="28"/>
          <w:szCs w:val="28"/>
          <w:lang w:eastAsia="ru-RU"/>
        </w:rPr>
      </w:pPr>
    </w:p>
    <w:p w:rsidR="006A790E" w:rsidRDefault="006A790E" w:rsidP="00524256">
      <w:pPr>
        <w:spacing w:before="100" w:beforeAutospacing="1" w:after="100" w:afterAutospacing="1" w:line="240" w:lineRule="auto"/>
        <w:jc w:val="center"/>
        <w:outlineLvl w:val="3"/>
        <w:rPr>
          <w:rFonts w:ascii="Times New Roman" w:eastAsia="Times New Roman" w:hAnsi="Times New Roman" w:cs="Times New Roman"/>
          <w:b/>
          <w:bCs/>
          <w:sz w:val="28"/>
          <w:szCs w:val="28"/>
          <w:lang w:eastAsia="ru-RU"/>
        </w:rPr>
      </w:pPr>
    </w:p>
    <w:p w:rsidR="006A790E" w:rsidRDefault="006A790E" w:rsidP="00524256">
      <w:pPr>
        <w:spacing w:before="100" w:beforeAutospacing="1" w:after="100" w:afterAutospacing="1" w:line="240" w:lineRule="auto"/>
        <w:jc w:val="center"/>
        <w:outlineLvl w:val="3"/>
        <w:rPr>
          <w:rFonts w:ascii="Times New Roman" w:eastAsia="Times New Roman" w:hAnsi="Times New Roman" w:cs="Times New Roman"/>
          <w:b/>
          <w:bCs/>
          <w:sz w:val="28"/>
          <w:szCs w:val="28"/>
          <w:lang w:eastAsia="ru-RU"/>
        </w:rPr>
      </w:pPr>
    </w:p>
    <w:p w:rsidR="006A790E" w:rsidRDefault="006A790E" w:rsidP="00524256">
      <w:pPr>
        <w:spacing w:before="100" w:beforeAutospacing="1" w:after="100" w:afterAutospacing="1" w:line="240" w:lineRule="auto"/>
        <w:jc w:val="center"/>
        <w:outlineLvl w:val="3"/>
        <w:rPr>
          <w:rFonts w:ascii="Times New Roman" w:eastAsia="Times New Roman" w:hAnsi="Times New Roman" w:cs="Times New Roman"/>
          <w:b/>
          <w:bCs/>
          <w:sz w:val="28"/>
          <w:szCs w:val="28"/>
          <w:lang w:eastAsia="ru-RU"/>
        </w:rPr>
      </w:pPr>
    </w:p>
    <w:p w:rsidR="006A790E" w:rsidRDefault="006A790E" w:rsidP="00524256">
      <w:pPr>
        <w:spacing w:before="100" w:beforeAutospacing="1" w:after="100" w:afterAutospacing="1" w:line="240" w:lineRule="auto"/>
        <w:jc w:val="center"/>
        <w:outlineLvl w:val="3"/>
        <w:rPr>
          <w:rFonts w:ascii="Times New Roman" w:eastAsia="Times New Roman" w:hAnsi="Times New Roman" w:cs="Times New Roman"/>
          <w:b/>
          <w:bCs/>
          <w:sz w:val="28"/>
          <w:szCs w:val="28"/>
          <w:lang w:eastAsia="ru-RU"/>
        </w:rPr>
      </w:pPr>
    </w:p>
    <w:p w:rsidR="006A790E" w:rsidRDefault="006A790E" w:rsidP="00524256">
      <w:pPr>
        <w:spacing w:before="100" w:beforeAutospacing="1" w:after="100" w:afterAutospacing="1" w:line="240" w:lineRule="auto"/>
        <w:jc w:val="center"/>
        <w:outlineLvl w:val="3"/>
        <w:rPr>
          <w:rFonts w:ascii="Times New Roman" w:eastAsia="Times New Roman" w:hAnsi="Times New Roman" w:cs="Times New Roman"/>
          <w:b/>
          <w:bCs/>
          <w:sz w:val="28"/>
          <w:szCs w:val="28"/>
          <w:lang w:eastAsia="ru-RU"/>
        </w:rPr>
      </w:pPr>
    </w:p>
    <w:p w:rsidR="00524256" w:rsidRPr="00524256" w:rsidRDefault="00524256" w:rsidP="00524256">
      <w:pPr>
        <w:spacing w:before="100" w:beforeAutospacing="1" w:after="100" w:afterAutospacing="1" w:line="240" w:lineRule="auto"/>
        <w:jc w:val="center"/>
        <w:outlineLvl w:val="3"/>
        <w:rPr>
          <w:rFonts w:ascii="Times New Roman" w:eastAsia="Times New Roman" w:hAnsi="Times New Roman" w:cs="Times New Roman"/>
          <w:b/>
          <w:bCs/>
          <w:sz w:val="28"/>
          <w:szCs w:val="28"/>
          <w:lang w:eastAsia="ru-RU"/>
        </w:rPr>
      </w:pPr>
      <w:bookmarkStart w:id="0" w:name="_GoBack"/>
      <w:bookmarkEnd w:id="0"/>
      <w:r w:rsidRPr="00524256">
        <w:rPr>
          <w:rFonts w:ascii="Times New Roman" w:eastAsia="Times New Roman" w:hAnsi="Times New Roman" w:cs="Times New Roman"/>
          <w:b/>
          <w:bCs/>
          <w:sz w:val="28"/>
          <w:szCs w:val="28"/>
          <w:lang w:eastAsia="ru-RU"/>
        </w:rPr>
        <w:lastRenderedPageBreak/>
        <w:t>Порядок проведения аттестации педагогических работников организаций, осуществляющих образовательную деятельность</w:t>
      </w:r>
    </w:p>
    <w:p w:rsidR="00524256" w:rsidRPr="00524256" w:rsidRDefault="00524256" w:rsidP="00524256">
      <w:pPr>
        <w:spacing w:after="0" w:line="240" w:lineRule="auto"/>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b/>
          <w:bCs/>
          <w:sz w:val="24"/>
          <w:szCs w:val="24"/>
          <w:lang w:eastAsia="ru-RU"/>
        </w:rPr>
        <w:t>I. Общие положения</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proofErr w:type="gramStart"/>
      <w:r w:rsidRPr="00524256">
        <w:rPr>
          <w:rFonts w:ascii="Times New Roman" w:eastAsiaTheme="minorEastAsia" w:hAnsi="Times New Roman" w:cs="Times New Roman"/>
          <w:sz w:val="24"/>
          <w:szCs w:val="24"/>
          <w:lang w:eastAsia="ru-RU"/>
        </w:rPr>
        <w:t>Настоящий Порядок применяется к педагогическим работникам организаций,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w:t>
      </w:r>
      <w:proofErr w:type="gramEnd"/>
      <w:r w:rsidRPr="00524256">
        <w:rPr>
          <w:rFonts w:ascii="Times New Roman" w:eastAsiaTheme="minorEastAsia" w:hAnsi="Times New Roman" w:cs="Times New Roman"/>
          <w:sz w:val="24"/>
          <w:szCs w:val="24"/>
          <w:lang w:eastAsia="ru-RU"/>
        </w:rPr>
        <w:t xml:space="preserve">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roofErr w:type="gramStart"/>
      <w:r w:rsidRPr="00524256">
        <w:rPr>
          <w:rFonts w:ascii="Times New Roman" w:eastAsiaTheme="minorEastAsia" w:hAnsi="Times New Roman" w:cs="Times New Roman"/>
          <w:sz w:val="24"/>
          <w:szCs w:val="24"/>
          <w:vertAlign w:val="superscript"/>
          <w:lang w:eastAsia="ru-RU"/>
        </w:rPr>
        <w:t>1</w:t>
      </w:r>
      <w:proofErr w:type="gramEnd"/>
      <w:r w:rsidRPr="00524256">
        <w:rPr>
          <w:rFonts w:ascii="Times New Roman" w:eastAsiaTheme="minorEastAsia" w:hAnsi="Times New Roman" w:cs="Times New Roman"/>
          <w:sz w:val="24"/>
          <w:szCs w:val="24"/>
          <w:lang w:eastAsia="ru-RU"/>
        </w:rPr>
        <w:t>.</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3. Основными задачами проведения аттестации являются:</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определение необходимости повышения квалификации педагогических работников;</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повышение эффективности и качества педагогической деятельности;</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выявление перспектив использования потенциальных возможностей педагогических работников;</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 xml:space="preserve">обеспечение </w:t>
      </w:r>
      <w:proofErr w:type="gramStart"/>
      <w:r w:rsidRPr="00524256">
        <w:rPr>
          <w:rFonts w:ascii="Times New Roman" w:eastAsiaTheme="minorEastAsia" w:hAnsi="Times New Roman" w:cs="Times New Roman"/>
          <w:sz w:val="24"/>
          <w:szCs w:val="24"/>
          <w:lang w:eastAsia="ru-RU"/>
        </w:rPr>
        <w:t>дифференциации размеров оплаты труда педагогических работников</w:t>
      </w:r>
      <w:proofErr w:type="gramEnd"/>
      <w:r w:rsidRPr="00524256">
        <w:rPr>
          <w:rFonts w:ascii="Times New Roman" w:eastAsiaTheme="minorEastAsia" w:hAnsi="Times New Roman" w:cs="Times New Roman"/>
          <w:sz w:val="24"/>
          <w:szCs w:val="24"/>
          <w:lang w:eastAsia="ru-RU"/>
        </w:rPr>
        <w:t xml:space="preserve"> с учетом установленной квалификационной категории и объема их преподавательской (педагогической) работы.</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524256" w:rsidRPr="00524256" w:rsidRDefault="00524256" w:rsidP="00524256">
      <w:pPr>
        <w:spacing w:before="100" w:beforeAutospacing="1" w:after="100" w:afterAutospacing="1" w:line="240" w:lineRule="auto"/>
        <w:jc w:val="center"/>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b/>
          <w:bCs/>
          <w:sz w:val="24"/>
          <w:szCs w:val="24"/>
          <w:lang w:eastAsia="ru-RU"/>
        </w:rPr>
        <w:t>II. Аттестация педагогических работников в целях подтверждения соответствия занимаемой должности</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w:t>
      </w:r>
      <w:r w:rsidRPr="00524256">
        <w:rPr>
          <w:rFonts w:ascii="Times New Roman" w:eastAsiaTheme="minorEastAsia" w:hAnsi="Times New Roman" w:cs="Times New Roman"/>
          <w:sz w:val="24"/>
          <w:szCs w:val="24"/>
          <w:vertAlign w:val="superscript"/>
          <w:lang w:eastAsia="ru-RU"/>
        </w:rPr>
        <w:t>2</w:t>
      </w:r>
      <w:r w:rsidRPr="00524256">
        <w:rPr>
          <w:rFonts w:ascii="Times New Roman" w:eastAsiaTheme="minorEastAsia" w:hAnsi="Times New Roman" w:cs="Times New Roman"/>
          <w:sz w:val="24"/>
          <w:szCs w:val="24"/>
          <w:lang w:eastAsia="ru-RU"/>
        </w:rPr>
        <w:t>.</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lastRenderedPageBreak/>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8. Аттестация педагогических работников проводится в соответствии с распорядительным актом работодателя.</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11. В представлении содержатся следующие сведения о педагогическом работнике:</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а) фамилия, имя, отчество (при наличии);</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б) наименование должности на дату проведения аттестации;</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в) дата заключения по этой должности трудового договора;</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г) уровень образования и (или) квалификации по специальности или направлению подготовки;</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д) информация о получении дополнительного профессионального образования по профилю педагогической деятельности;</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е) результаты предыдущих аттестаций (в случае их проведения);</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 xml:space="preserve">12. Работодатель знакомит педагогического работника с представлением </w:t>
      </w:r>
      <w:proofErr w:type="spellStart"/>
      <w:r w:rsidRPr="00524256">
        <w:rPr>
          <w:rFonts w:ascii="Times New Roman" w:eastAsiaTheme="minorEastAsia" w:hAnsi="Times New Roman" w:cs="Times New Roman"/>
          <w:sz w:val="24"/>
          <w:szCs w:val="24"/>
          <w:lang w:eastAsia="ru-RU"/>
        </w:rPr>
        <w:t>п</w:t>
      </w:r>
      <w:proofErr w:type="gramStart"/>
      <w:r w:rsidRPr="00524256">
        <w:rPr>
          <w:rFonts w:ascii="Times New Roman" w:eastAsiaTheme="minorEastAsia" w:hAnsi="Times New Roman" w:cs="Times New Roman"/>
          <w:sz w:val="24"/>
          <w:szCs w:val="24"/>
          <w:lang w:eastAsia="ru-RU"/>
        </w:rPr>
        <w:t>o</w:t>
      </w:r>
      <w:proofErr w:type="gramEnd"/>
      <w:r w:rsidRPr="00524256">
        <w:rPr>
          <w:rFonts w:ascii="Times New Roman" w:eastAsiaTheme="minorEastAsia" w:hAnsi="Times New Roman" w:cs="Times New Roman"/>
          <w:sz w:val="24"/>
          <w:szCs w:val="24"/>
          <w:lang w:eastAsia="ru-RU"/>
        </w:rPr>
        <w:t>д</w:t>
      </w:r>
      <w:proofErr w:type="spellEnd"/>
      <w:r w:rsidRPr="00524256">
        <w:rPr>
          <w:rFonts w:ascii="Times New Roman" w:eastAsiaTheme="minorEastAsia" w:hAnsi="Times New Roman" w:cs="Times New Roman"/>
          <w:sz w:val="24"/>
          <w:szCs w:val="24"/>
          <w:lang w:eastAsia="ru-RU"/>
        </w:rPr>
        <w:t xml:space="preserve">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sidRPr="00524256">
        <w:rPr>
          <w:rFonts w:ascii="Times New Roman" w:eastAsiaTheme="minorEastAsia" w:hAnsi="Times New Roman" w:cs="Times New Roman"/>
          <w:sz w:val="24"/>
          <w:szCs w:val="24"/>
          <w:lang w:eastAsia="ru-RU"/>
        </w:rPr>
        <w:t>с даты</w:t>
      </w:r>
      <w:proofErr w:type="gramEnd"/>
      <w:r w:rsidRPr="00524256">
        <w:rPr>
          <w:rFonts w:ascii="Times New Roman" w:eastAsiaTheme="minorEastAsia" w:hAnsi="Times New Roman" w:cs="Times New Roman"/>
          <w:sz w:val="24"/>
          <w:szCs w:val="24"/>
          <w:lang w:eastAsia="ru-RU"/>
        </w:rPr>
        <w:t xml:space="preserve"> предыдущей аттестации (при первичной аттестации - с даты поступления на работу).</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13. Аттестация проводится на заседании аттестационной комиссии организации с участием педагогического работника.</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15. По результатам аттестации педагогического работника аттестационная комиссия организации принимает одно из следующих решений:</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соответствует занимаемой должности (указывается должность педагогического работника);</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lastRenderedPageBreak/>
        <w:t>не соответствует занимаемой должности (указывается должность педагогического работника).</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 xml:space="preserve">19. Результаты аттестации педагогических работников заносятся в протокол, </w:t>
      </w:r>
      <w:proofErr w:type="gramStart"/>
      <w:r w:rsidRPr="00524256">
        <w:rPr>
          <w:rFonts w:ascii="Times New Roman" w:eastAsiaTheme="minorEastAsia" w:hAnsi="Times New Roman" w:cs="Times New Roman"/>
          <w:sz w:val="24"/>
          <w:szCs w:val="24"/>
          <w:lang w:eastAsia="ru-RU"/>
        </w:rPr>
        <w:t>подписываемый</w:t>
      </w:r>
      <w:proofErr w:type="gramEnd"/>
      <w:r w:rsidRPr="00524256">
        <w:rPr>
          <w:rFonts w:ascii="Times New Roman" w:eastAsiaTheme="minorEastAsia" w:hAnsi="Times New Roman" w:cs="Times New Roman"/>
          <w:sz w:val="24"/>
          <w:szCs w:val="24"/>
          <w:lang w:eastAsia="ru-RU"/>
        </w:rPr>
        <w:t xml:space="preserve">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 педагогическими работниками, характеризующими их профессиональную деятельность (в случае их наличия), у работодателя.</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 xml:space="preserve">20. </w:t>
      </w:r>
      <w:proofErr w:type="gramStart"/>
      <w:r w:rsidRPr="00524256">
        <w:rPr>
          <w:rFonts w:ascii="Times New Roman" w:eastAsiaTheme="minorEastAsia" w:hAnsi="Times New Roman" w:cs="Times New Roman"/>
          <w:sz w:val="24"/>
          <w:szCs w:val="24"/>
          <w:lang w:eastAsia="ru-RU"/>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sidRPr="00524256">
        <w:rPr>
          <w:rFonts w:ascii="Times New Roman" w:eastAsiaTheme="minorEastAsia" w:hAnsi="Times New Roman" w:cs="Times New Roman"/>
          <w:sz w:val="24"/>
          <w:szCs w:val="24"/>
          <w:lang w:eastAsia="ru-RU"/>
        </w:rP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21.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22. Аттестацию в целях подтверждения соответствия занимаемой должности не проходят следующие педагогические работники:</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а) педагогические работники, имеющие квалификационные категории;</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б) проработавшие в занимаемой должности менее двух лет в организации, в которой проводится аттестация;</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в) беременные женщины;</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г) женщины, находящиеся в отпуске по беременности и родам;</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д) лица, находящиеся в отпуске по уходу за ребенком до достижения им возраста трех лет;</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proofErr w:type="gramStart"/>
      <w:r w:rsidRPr="00524256">
        <w:rPr>
          <w:rFonts w:ascii="Times New Roman" w:eastAsiaTheme="minorEastAsia" w:hAnsi="Times New Roman" w:cs="Times New Roman"/>
          <w:sz w:val="24"/>
          <w:szCs w:val="24"/>
          <w:lang w:eastAsia="ru-RU"/>
        </w:rPr>
        <w:t>е) отсутствовавшие на рабочем месте более четырех месяцев подряд в связи с заболеванием.</w:t>
      </w:r>
      <w:proofErr w:type="gramEnd"/>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 xml:space="preserve">23. </w:t>
      </w:r>
      <w:proofErr w:type="gramStart"/>
      <w:r w:rsidRPr="00524256">
        <w:rPr>
          <w:rFonts w:ascii="Times New Roman" w:eastAsiaTheme="minorEastAsia" w:hAnsi="Times New Roman" w:cs="Times New Roman"/>
          <w:sz w:val="24"/>
          <w:szCs w:val="24"/>
          <w:lang w:eastAsia="ru-RU"/>
        </w:rPr>
        <w:t xml:space="preserve">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w:t>
      </w:r>
      <w:r w:rsidRPr="00524256">
        <w:rPr>
          <w:rFonts w:ascii="Times New Roman" w:eastAsiaTheme="minorEastAsia" w:hAnsi="Times New Roman" w:cs="Times New Roman"/>
          <w:sz w:val="24"/>
          <w:szCs w:val="24"/>
          <w:lang w:eastAsia="ru-RU"/>
        </w:rPr>
        <w:lastRenderedPageBreak/>
        <w:t>работников образования" Единого квалификационного справочника должностей руководителей, специалистов и служащих[3]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rsidRPr="00524256">
        <w:rPr>
          <w:rFonts w:ascii="Times New Roman" w:eastAsiaTheme="minorEastAsia" w:hAnsi="Times New Roman" w:cs="Times New Roman"/>
          <w:sz w:val="24"/>
          <w:szCs w:val="24"/>
          <w:lang w:eastAsia="ru-RU"/>
        </w:rPr>
        <w:t xml:space="preserve"> возложенные на них должностные обязанности.</w:t>
      </w:r>
    </w:p>
    <w:p w:rsidR="00524256" w:rsidRPr="00524256" w:rsidRDefault="00524256" w:rsidP="00524256">
      <w:pPr>
        <w:spacing w:before="100" w:beforeAutospacing="1" w:after="100" w:afterAutospacing="1" w:line="240" w:lineRule="auto"/>
        <w:jc w:val="center"/>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b/>
          <w:bCs/>
          <w:sz w:val="24"/>
          <w:szCs w:val="24"/>
          <w:lang w:eastAsia="ru-RU"/>
        </w:rPr>
        <w:t>III. Аттестация педагогических работников в целях установления квалификационной категории</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24. Аттестация педагогических работников в целях установления квалификационной категории проводится по их желанию.</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По результатам аттестации педагогическим работникам устанавливается первая или высшая квалификационная категория.</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Квалификационная категория устанавливается сроком на 5 лет. Срок действия квалификационной категории продлению не подлежит.</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 xml:space="preserve">25. </w:t>
      </w:r>
      <w:proofErr w:type="gramStart"/>
      <w:r w:rsidRPr="00524256">
        <w:rPr>
          <w:rFonts w:ascii="Times New Roman" w:eastAsiaTheme="minorEastAsia" w:hAnsi="Times New Roman" w:cs="Times New Roman"/>
          <w:sz w:val="24"/>
          <w:szCs w:val="24"/>
          <w:lang w:eastAsia="ru-RU"/>
        </w:rPr>
        <w:t>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rsidRPr="00524256">
        <w:rPr>
          <w:rFonts w:ascii="Times New Roman" w:eastAsiaTheme="minorEastAsia" w:hAnsi="Times New Roman" w:cs="Times New Roman"/>
          <w:sz w:val="24"/>
          <w:szCs w:val="24"/>
          <w:lang w:eastAsia="ru-RU"/>
        </w:rPr>
        <w:t>)</w:t>
      </w:r>
      <w:r w:rsidRPr="00524256">
        <w:rPr>
          <w:rFonts w:ascii="Times New Roman" w:eastAsiaTheme="minorEastAsia" w:hAnsi="Times New Roman" w:cs="Times New Roman"/>
          <w:sz w:val="24"/>
          <w:szCs w:val="24"/>
          <w:vertAlign w:val="superscript"/>
          <w:lang w:eastAsia="ru-RU"/>
        </w:rPr>
        <w:t>4</w:t>
      </w:r>
      <w:r w:rsidRPr="00524256">
        <w:rPr>
          <w:rFonts w:ascii="Times New Roman" w:eastAsiaTheme="minorEastAsia" w:hAnsi="Times New Roman" w:cs="Times New Roman"/>
          <w:sz w:val="24"/>
          <w:szCs w:val="24"/>
          <w:lang w:eastAsia="ru-RU"/>
        </w:rPr>
        <w:t>.</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В состав аттестационных комиссий включается представитель соответствующего профессионального союза.</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lastRenderedPageBreak/>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б) осуществляется письменное уведомление педагогических работников о сроке и месте проведения их аттестации.</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34. Заседание аттестационной комиссии считается правомочным, если на нем присутствуют не менее двух третей от общего числа ее членов.</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36. Первая квалификационная категория педагогическим работникам устанавливается на основе:</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 xml:space="preserve">стабильных положительных результатов освоения </w:t>
      </w:r>
      <w:proofErr w:type="gramStart"/>
      <w:r w:rsidRPr="00524256">
        <w:rPr>
          <w:rFonts w:ascii="Times New Roman" w:eastAsiaTheme="minorEastAsia" w:hAnsi="Times New Roman" w:cs="Times New Roman"/>
          <w:sz w:val="24"/>
          <w:szCs w:val="24"/>
          <w:lang w:eastAsia="ru-RU"/>
        </w:rPr>
        <w:t>обучающимися</w:t>
      </w:r>
      <w:proofErr w:type="gramEnd"/>
      <w:r w:rsidRPr="00524256">
        <w:rPr>
          <w:rFonts w:ascii="Times New Roman" w:eastAsiaTheme="minorEastAsia" w:hAnsi="Times New Roman" w:cs="Times New Roman"/>
          <w:sz w:val="24"/>
          <w:szCs w:val="24"/>
          <w:lang w:eastAsia="ru-RU"/>
        </w:rPr>
        <w:t xml:space="preserve"> образовательных программ по итогам мониторингов, проводимых организацией;</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r w:rsidRPr="00524256">
        <w:rPr>
          <w:rFonts w:ascii="Times New Roman" w:eastAsiaTheme="minorEastAsia" w:hAnsi="Times New Roman" w:cs="Times New Roman"/>
          <w:sz w:val="24"/>
          <w:szCs w:val="24"/>
          <w:vertAlign w:val="superscript"/>
          <w:lang w:eastAsia="ru-RU"/>
        </w:rPr>
        <w:t>5</w:t>
      </w:r>
      <w:r w:rsidRPr="00524256">
        <w:rPr>
          <w:rFonts w:ascii="Times New Roman" w:eastAsiaTheme="minorEastAsia" w:hAnsi="Times New Roman" w:cs="Times New Roman"/>
          <w:sz w:val="24"/>
          <w:szCs w:val="24"/>
          <w:lang w:eastAsia="ru-RU"/>
        </w:rPr>
        <w:t>;</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выявления развития у обучающихся способностей к научной (интеллектуальной), творческой, физкультурно-спортивной деятельности;</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37. Высшая квалификационная категория педагогическим работникам устанавливается на основе:</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proofErr w:type="gramStart"/>
      <w:r w:rsidRPr="00524256">
        <w:rPr>
          <w:rFonts w:ascii="Times New Roman" w:eastAsiaTheme="minorEastAsia" w:hAnsi="Times New Roman" w:cs="Times New Roman"/>
          <w:sz w:val="24"/>
          <w:szCs w:val="24"/>
          <w:lang w:eastAsia="ru-RU"/>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roofErr w:type="gramEnd"/>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r w:rsidRPr="00524256">
        <w:rPr>
          <w:rFonts w:ascii="Times New Roman" w:eastAsiaTheme="minorEastAsia" w:hAnsi="Times New Roman" w:cs="Times New Roman"/>
          <w:sz w:val="24"/>
          <w:szCs w:val="24"/>
          <w:vertAlign w:val="superscript"/>
          <w:lang w:eastAsia="ru-RU"/>
        </w:rPr>
        <w:t>5</w:t>
      </w:r>
      <w:r w:rsidRPr="00524256">
        <w:rPr>
          <w:rFonts w:ascii="Times New Roman" w:eastAsiaTheme="minorEastAsia" w:hAnsi="Times New Roman" w:cs="Times New Roman"/>
          <w:sz w:val="24"/>
          <w:szCs w:val="24"/>
          <w:lang w:eastAsia="ru-RU"/>
        </w:rPr>
        <w:t>;</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 xml:space="preserve">выявления и развития </w:t>
      </w:r>
      <w:proofErr w:type="gramStart"/>
      <w:r w:rsidRPr="00524256">
        <w:rPr>
          <w:rFonts w:ascii="Times New Roman" w:eastAsiaTheme="minorEastAsia" w:hAnsi="Times New Roman" w:cs="Times New Roman"/>
          <w:sz w:val="24"/>
          <w:szCs w:val="24"/>
          <w:lang w:eastAsia="ru-RU"/>
        </w:rPr>
        <w:t>способностей</w:t>
      </w:r>
      <w:proofErr w:type="gramEnd"/>
      <w:r w:rsidRPr="00524256">
        <w:rPr>
          <w:rFonts w:ascii="Times New Roman" w:eastAsiaTheme="minorEastAsia" w:hAnsi="Times New Roman" w:cs="Times New Roman"/>
          <w:sz w:val="24"/>
          <w:szCs w:val="24"/>
          <w:lang w:eastAsia="ru-RU"/>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пунктами 36 и 37 настоящего Порядка, при условии, что их деятельность связана с соответствующими направлениями работы.</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39. По результатам аттестации аттестационная комиссия принимает одно из следующих решений:</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lastRenderedPageBreak/>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отказать в установлении первой (высшей) квалификационной категории (указывается должность, по которой педагогическому работнику отказывается е установлении квалификационной категории).</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Решение аттестационной комиссии вступает в силу со дня его вынесения.</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 xml:space="preserve">44. </w:t>
      </w:r>
      <w:proofErr w:type="gramStart"/>
      <w:r w:rsidRPr="00524256">
        <w:rPr>
          <w:rFonts w:ascii="Times New Roman" w:eastAsiaTheme="minorEastAsia" w:hAnsi="Times New Roman" w:cs="Times New Roman"/>
          <w:sz w:val="24"/>
          <w:szCs w:val="24"/>
          <w:lang w:eastAsia="ru-RU"/>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524256" w:rsidRPr="00524256" w:rsidRDefault="00524256" w:rsidP="00524256">
      <w:pPr>
        <w:spacing w:after="0" w:line="240" w:lineRule="auto"/>
        <w:ind w:firstLine="709"/>
        <w:jc w:val="both"/>
        <w:rPr>
          <w:rFonts w:ascii="Times New Roman" w:eastAsiaTheme="minorEastAsia" w:hAnsi="Times New Roman" w:cs="Times New Roman"/>
          <w:sz w:val="24"/>
          <w:szCs w:val="24"/>
          <w:lang w:eastAsia="ru-RU"/>
        </w:rPr>
      </w:pPr>
      <w:r w:rsidRPr="00524256">
        <w:rPr>
          <w:rFonts w:ascii="Times New Roman" w:eastAsiaTheme="minorEastAsia" w:hAnsi="Times New Roman" w:cs="Times New Roman"/>
          <w:sz w:val="24"/>
          <w:szCs w:val="24"/>
          <w:lang w:eastAsia="ru-RU"/>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FB700C" w:rsidRDefault="00FB700C" w:rsidP="00524256">
      <w:pPr>
        <w:spacing w:after="0" w:line="240" w:lineRule="auto"/>
        <w:ind w:firstLine="709"/>
        <w:jc w:val="both"/>
      </w:pPr>
    </w:p>
    <w:sectPr w:rsidR="00FB70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256"/>
    <w:rsid w:val="00524256"/>
    <w:rsid w:val="006A790E"/>
    <w:rsid w:val="00FB70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42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242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42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242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7</Pages>
  <Words>3193</Words>
  <Characters>18205</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1</cp:revision>
  <cp:lastPrinted>2015-04-27T05:42:00Z</cp:lastPrinted>
  <dcterms:created xsi:type="dcterms:W3CDTF">2015-04-27T05:15:00Z</dcterms:created>
  <dcterms:modified xsi:type="dcterms:W3CDTF">2015-04-27T05:44:00Z</dcterms:modified>
</cp:coreProperties>
</file>