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  <w:gridCol w:w="1403"/>
      </w:tblGrid>
      <w:tr w:rsidR="00FA3C8A" w:rsidRPr="00FA3C8A" w:rsidTr="00FA3C8A">
        <w:tc>
          <w:tcPr>
            <w:tcW w:w="4250" w:type="pct"/>
            <w:shd w:val="clear" w:color="auto" w:fill="FFFFFF"/>
            <w:vAlign w:val="center"/>
            <w:hideMark/>
          </w:tcPr>
          <w:p w:rsidR="00FA3C8A" w:rsidRPr="00FA3C8A" w:rsidRDefault="00FA3C8A" w:rsidP="00FA3C8A">
            <w:pPr>
              <w:spacing w:after="195" w:line="240" w:lineRule="auto"/>
              <w:jc w:val="both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000000"/>
                <w:kern w:val="36"/>
                <w:sz w:val="29"/>
                <w:szCs w:val="29"/>
                <w:lang w:eastAsia="ru-RU"/>
              </w:rPr>
            </w:pPr>
            <w:r w:rsidRPr="00FA3C8A">
              <w:rPr>
                <w:rFonts w:ascii="Georgia" w:eastAsia="Times New Roman" w:hAnsi="Georgia" w:cs="Times New Roman"/>
                <w:i/>
                <w:iCs/>
                <w:caps/>
                <w:color w:val="000000"/>
                <w:kern w:val="36"/>
                <w:sz w:val="36"/>
                <w:szCs w:val="36"/>
                <w:lang w:eastAsia="ru-RU"/>
              </w:rPr>
              <w:t>ТО ДОЛЖНЫ ЗНАТЬ НАШИ ДЕТИ О ВЕЛИКОЙ ОТЕЧЕСТВЕННОЙ ВОЙНЕ И ВТОРОЙ МИРОВОЙ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C8A" w:rsidRPr="00FA3C8A" w:rsidRDefault="00FA3C8A" w:rsidP="00FA3C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A3C8A" w:rsidRPr="00FA3C8A" w:rsidRDefault="00FA3C8A" w:rsidP="00FA3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C8A">
        <w:rPr>
          <w:rFonts w:ascii="Georgia" w:eastAsia="Times New Roman" w:hAnsi="Georgia" w:cs="Times New Roman"/>
          <w:i/>
          <w:iCs/>
          <w:color w:val="000000"/>
          <w:sz w:val="17"/>
          <w:szCs w:val="17"/>
          <w:shd w:val="clear" w:color="auto" w:fill="FFFFFF"/>
          <w:lang w:eastAsia="ru-RU"/>
        </w:rPr>
        <w:t>Четверг, 04 Мая 2017 г. 09:22 </w:t>
      </w:r>
      <w:hyperlink r:id="rId5" w:tgtFrame="_blank" w:tooltip="Сохранить сообщение в цитатнике" w:history="1">
        <w:r w:rsidRPr="00FA3C8A">
          <w:rPr>
            <w:rFonts w:ascii="Georgia" w:eastAsia="Times New Roman" w:hAnsi="Georgia" w:cs="Times New Roman"/>
            <w:i/>
            <w:iCs/>
            <w:color w:val="696969"/>
            <w:sz w:val="17"/>
            <w:szCs w:val="17"/>
            <w:u w:val="single"/>
            <w:shd w:val="clear" w:color="auto" w:fill="FFFFFF"/>
            <w:lang w:eastAsia="ru-RU"/>
          </w:rPr>
          <w:t>+ в цитатник</w:t>
        </w:r>
      </w:hyperlink>
      <w:r w:rsidRPr="00FA3C8A">
        <w:rPr>
          <w:rFonts w:ascii="Georgia" w:eastAsia="Times New Roman" w:hAnsi="Georgia" w:cs="Times New Roman"/>
          <w:i/>
          <w:iCs/>
          <w:color w:val="000000"/>
          <w:sz w:val="17"/>
          <w:szCs w:val="17"/>
          <w:shd w:val="clear" w:color="auto" w:fill="FFFFFF"/>
          <w:lang w:eastAsia="ru-RU"/>
        </w:rPr>
        <w:br/>
      </w:r>
    </w:p>
    <w:p w:rsidR="00FA3C8A" w:rsidRPr="00FA3C8A" w:rsidRDefault="00FA3C8A" w:rsidP="00FA3C8A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3C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Цитата сообщения </w:t>
      </w:r>
      <w:proofErr w:type="spellStart"/>
      <w:r w:rsidRPr="00FA3C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fldChar w:fldCharType="begin"/>
      </w:r>
      <w:r w:rsidRPr="00FA3C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instrText xml:space="preserve"> HYPERLINK "https://www.liveinternet.ru/users/koteroza/profile" </w:instrText>
      </w:r>
      <w:r w:rsidRPr="00FA3C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fldChar w:fldCharType="separate"/>
      </w:r>
      <w:r w:rsidRPr="00FA3C8A">
        <w:rPr>
          <w:rFonts w:ascii="Verdana" w:eastAsia="Times New Roman" w:hAnsi="Verdana" w:cs="Times New Roman"/>
          <w:b/>
          <w:bCs/>
          <w:color w:val="696969"/>
          <w:sz w:val="20"/>
          <w:szCs w:val="20"/>
          <w:u w:val="single"/>
          <w:lang w:eastAsia="ru-RU"/>
        </w:rPr>
        <w:t>koteroza</w:t>
      </w:r>
      <w:proofErr w:type="spellEnd"/>
      <w:r w:rsidRPr="00FA3C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fldChar w:fldCharType="end"/>
      </w:r>
    </w:p>
    <w:p w:rsidR="00FA3C8A" w:rsidRPr="00FA3C8A" w:rsidRDefault="00FA3C8A" w:rsidP="00FA3C8A">
      <w:pPr>
        <w:shd w:val="clear" w:color="auto" w:fill="FFFFFF"/>
        <w:spacing w:after="150" w:line="255" w:lineRule="atLeast"/>
        <w:jc w:val="both"/>
        <w:rPr>
          <w:rFonts w:ascii="Georgia" w:eastAsia="Times New Roman" w:hAnsi="Georgia" w:cs="Times New Roman"/>
          <w:i/>
          <w:iCs/>
          <w:color w:val="000000"/>
          <w:sz w:val="17"/>
          <w:szCs w:val="17"/>
          <w:lang w:eastAsia="ru-RU"/>
        </w:rPr>
      </w:pPr>
      <w:hyperlink r:id="rId6" w:history="1">
        <w:r w:rsidRPr="00FA3C8A">
          <w:rPr>
            <w:rFonts w:ascii="Georgia" w:eastAsia="Times New Roman" w:hAnsi="Georgia" w:cs="Times New Roman"/>
            <w:i/>
            <w:iCs/>
            <w:color w:val="696969"/>
            <w:sz w:val="17"/>
            <w:szCs w:val="17"/>
            <w:u w:val="single"/>
            <w:lang w:eastAsia="ru-RU"/>
          </w:rPr>
          <w:t xml:space="preserve">Прочитать </w:t>
        </w:r>
        <w:proofErr w:type="spellStart"/>
        <w:r w:rsidRPr="00FA3C8A">
          <w:rPr>
            <w:rFonts w:ascii="Georgia" w:eastAsia="Times New Roman" w:hAnsi="Georgia" w:cs="Times New Roman"/>
            <w:i/>
            <w:iCs/>
            <w:color w:val="696969"/>
            <w:sz w:val="17"/>
            <w:szCs w:val="17"/>
            <w:u w:val="single"/>
            <w:lang w:eastAsia="ru-RU"/>
          </w:rPr>
          <w:t>целиком</w:t>
        </w:r>
        <w:proofErr w:type="gramStart"/>
      </w:hyperlink>
      <w:hyperlink r:id="rId7" w:tooltip="Сохранить в свой цитатник" w:history="1">
        <w:r w:rsidRPr="00FA3C8A">
          <w:rPr>
            <w:rFonts w:ascii="Georgia" w:eastAsia="Times New Roman" w:hAnsi="Georgia" w:cs="Times New Roman"/>
            <w:i/>
            <w:iCs/>
            <w:color w:val="696969"/>
            <w:sz w:val="17"/>
            <w:szCs w:val="17"/>
            <w:u w:val="single"/>
            <w:lang w:eastAsia="ru-RU"/>
          </w:rPr>
          <w:t>В</w:t>
        </w:r>
        <w:proofErr w:type="spellEnd"/>
        <w:proofErr w:type="gramEnd"/>
        <w:r w:rsidRPr="00FA3C8A">
          <w:rPr>
            <w:rFonts w:ascii="Georgia" w:eastAsia="Times New Roman" w:hAnsi="Georgia" w:cs="Times New Roman"/>
            <w:i/>
            <w:iCs/>
            <w:color w:val="696969"/>
            <w:sz w:val="17"/>
            <w:szCs w:val="17"/>
            <w:u w:val="single"/>
            <w:lang w:eastAsia="ru-RU"/>
          </w:rPr>
          <w:t xml:space="preserve"> свой цитатник или сообщество!</w:t>
        </w:r>
      </w:hyperlink>
    </w:p>
    <w:p w:rsidR="00FA3C8A" w:rsidRPr="00FA3C8A" w:rsidRDefault="00FA3C8A" w:rsidP="00FA3C8A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A3C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Что должны знать наши дети о Великой Отечественной войне и Второй мировой</w:t>
      </w:r>
    </w:p>
    <w:p w:rsidR="00FA3C8A" w:rsidRDefault="00FA3C8A">
      <w:r>
        <w:rPr>
          <w:noProof/>
          <w:lang w:eastAsia="ru-RU"/>
        </w:rPr>
        <w:drawing>
          <wp:inline distT="0" distB="0" distL="0" distR="0" wp14:anchorId="53A4E93F" wp14:editId="3214C9A1">
            <wp:extent cx="5781675" cy="5253065"/>
            <wp:effectExtent l="0" t="0" r="0" b="5080"/>
            <wp:docPr id="1" name="Рисунок 1" descr="4920201_pobedavvovdlyadetey667large (700x636, 192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20201_pobedavvovdlyadetey667large (700x636, 192Kb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86" cy="525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8A" w:rsidRPr="00EE43AF" w:rsidRDefault="00FA3C8A" w:rsidP="00EE43AF">
      <w:pPr>
        <w:jc w:val="both"/>
        <w:rPr>
          <w:rFonts w:ascii="Times New Roman" w:hAnsi="Times New Roman" w:cs="Times New Roman"/>
        </w:rPr>
      </w:pPr>
      <w:r w:rsidRPr="00EE43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Когда началась Великая Отечественная война? Сколько лет длилась война? А когда началась Вторая мировая? Кто напал на нашу страну? Какой город выдержал 900 – дневную блокаду фашистов, но не сдался врагу? Какая крепость первой приняла на себя удар врага? Какая битва стала переломным моментом Великой Отечественной и Второй мировой войны? Ответы на эти вопросы Обязаны знать мы и наши дети.</w:t>
      </w:r>
    </w:p>
    <w:p w:rsidR="00FA3C8A" w:rsidRDefault="00FA3C8A" w:rsidP="00FA3C8A">
      <w:r>
        <w:rPr>
          <w:noProof/>
          <w:lang w:eastAsia="ru-RU"/>
        </w:rPr>
        <w:lastRenderedPageBreak/>
        <w:drawing>
          <wp:inline distT="0" distB="0" distL="0" distR="0" wp14:anchorId="4301E384" wp14:editId="45037204">
            <wp:extent cx="5940425" cy="4158297"/>
            <wp:effectExtent l="0" t="0" r="3175" b="0"/>
            <wp:docPr id="2" name="Рисунок 2" descr="4920201_bundesarchiv_bild_146_1979_056_18a_polen_schlagbaum_deutsche_soldaten_592 (700x490, 5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20201_bundesarchiv_bild_146_1979_056_18a_polen_schlagbaum_deutsche_soldaten_592 (700x490, 56Kb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8A" w:rsidRPr="00FA3C8A" w:rsidRDefault="00FA3C8A" w:rsidP="00FA3C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3C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Официальная </w:t>
      </w:r>
      <w:r w:rsidRPr="00FA3C8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дата начала Второй мировой войны</w:t>
      </w:r>
      <w:r w:rsidRPr="00FA3C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связана с нападением на Польшу немецко-фашистских войск Германии 1 сентября 1939 года. </w:t>
      </w:r>
    </w:p>
    <w:p w:rsidR="00FA3C8A" w:rsidRPr="00FA3C8A" w:rsidRDefault="00FA3C8A" w:rsidP="00FA3C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3C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A3C8A" w:rsidRPr="00FA3C8A" w:rsidRDefault="00FA3C8A" w:rsidP="00FA3C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A3C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 в Азии уже в декабре 1937 г. Япония напала на Китай – столицу Нанкин, в Европе война началась, когда фашистская Италия напала на Албанию уже в апреле 1939 г.</w:t>
      </w:r>
    </w:p>
    <w:p w:rsidR="00FA3C8A" w:rsidRDefault="00FA3C8A" w:rsidP="00FA3C8A">
      <w:r>
        <w:rPr>
          <w:noProof/>
          <w:lang w:eastAsia="ru-RU"/>
        </w:rPr>
        <w:lastRenderedPageBreak/>
        <w:drawing>
          <wp:inline distT="0" distB="0" distL="0" distR="0" wp14:anchorId="506D4588" wp14:editId="32C4E421">
            <wp:extent cx="5940425" cy="4455319"/>
            <wp:effectExtent l="0" t="0" r="3175" b="2540"/>
            <wp:docPr id="3" name="Рисунок 3" descr="4920201_37 (700x525, 9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920201_37 (700x525, 96Kb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8A" w:rsidRPr="00EE43AF" w:rsidRDefault="00FA3C8A" w:rsidP="00EE43AF">
      <w:pPr>
        <w:jc w:val="both"/>
        <w:rPr>
          <w:rFonts w:ascii="Times New Roman" w:hAnsi="Times New Roman" w:cs="Times New Roman"/>
        </w:rPr>
      </w:pPr>
      <w:r w:rsidRPr="00EE43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2. Во Вторую мировую войну было вовлечено 72 государства. В странах, участвовавших в войне, было мобилизовано до 110 млн. человек. В ходе войны погибло до 62 млн. человек (в том числе свыше 27 млн. граждан СССР.). В СССР входила Россия и еще 15 республик – теперь все они – суверенные государства.</w:t>
      </w:r>
    </w:p>
    <w:p w:rsidR="00FA3C8A" w:rsidRDefault="00FA3C8A" w:rsidP="00FA3C8A">
      <w:r>
        <w:rPr>
          <w:noProof/>
          <w:lang w:eastAsia="ru-RU"/>
        </w:rPr>
        <w:lastRenderedPageBreak/>
        <w:drawing>
          <wp:inline distT="0" distB="0" distL="0" distR="0" wp14:anchorId="732EE24B" wp14:editId="42A21A33">
            <wp:extent cx="5940425" cy="3606687"/>
            <wp:effectExtent l="0" t="0" r="3175" b="0"/>
            <wp:docPr id="4" name="Рисунок 4" descr="4920201_1989722 (700x425, 8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920201_1989722 (700x425, 85Kb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8A" w:rsidRPr="00EE43AF" w:rsidRDefault="00FA3C8A" w:rsidP="00EE43AF">
      <w:pPr>
        <w:jc w:val="both"/>
        <w:rPr>
          <w:rFonts w:ascii="Times New Roman" w:hAnsi="Times New Roman" w:cs="Times New Roman"/>
        </w:rPr>
      </w:pPr>
      <w:r>
        <w:rPr>
          <w:rFonts w:ascii="Verdana" w:hAnsi="Verdana"/>
          <w:color w:val="000000"/>
          <w:sz w:val="30"/>
          <w:szCs w:val="30"/>
          <w:shd w:val="clear" w:color="auto" w:fill="FFFFFF"/>
        </w:rPr>
        <w:t>3. </w:t>
      </w:r>
      <w:r w:rsidRPr="00EE43AF">
        <w:rPr>
          <w:rStyle w:val="a5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Великая Отечественная война началась 22 июня 1941 года в 4 часа утра </w:t>
      </w:r>
      <w:r w:rsidRPr="00EE43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вероломным нападением немецко-фашистских войск гитлеровской Германии </w:t>
      </w:r>
      <w:bookmarkStart w:id="0" w:name="_GoBack"/>
      <w:bookmarkEnd w:id="0"/>
      <w:r w:rsidRPr="00EE43A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на СССР, и продолжалась 3 года 10 месяцев и 18 дней или 1418 дней и ночей, завершившись восстановлением государственной границы СССР от Баренцева до Черного моря к 7 ноября 1944.</w:t>
      </w:r>
    </w:p>
    <w:p w:rsidR="000265D6" w:rsidRDefault="00FA3C8A" w:rsidP="00FA3C8A">
      <w:r>
        <w:rPr>
          <w:noProof/>
          <w:lang w:eastAsia="ru-RU"/>
        </w:rPr>
        <w:drawing>
          <wp:inline distT="0" distB="0" distL="0" distR="0" wp14:anchorId="7C3E36BB" wp14:editId="7C03D950">
            <wp:extent cx="5940425" cy="3348394"/>
            <wp:effectExtent l="0" t="0" r="3175" b="4445"/>
            <wp:docPr id="5" name="Рисунок 5" descr="4920201_000000 (700x394, 10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920201_000000 (700x394, 106Kb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8A" w:rsidRDefault="00FA3C8A" w:rsidP="00FA3C8A">
      <w:r>
        <w:rPr>
          <w:rFonts w:ascii="Verdana" w:hAnsi="Verdana"/>
          <w:color w:val="000000"/>
          <w:sz w:val="30"/>
          <w:szCs w:val="30"/>
          <w:shd w:val="clear" w:color="auto" w:fill="FFFFFF"/>
        </w:rPr>
        <w:lastRenderedPageBreak/>
        <w:t>4. Первой крепостью, принявшей на себя удар врага, стала Брестская Крепость. Героическая оборона Брестской крепости длилась с 22 июня до 20-х чисел июля 1941 г. В обороне принимало участие около 4 тысяч человек. Среди защитников Брестской крепости были представители более чем 30 наций и народностей.</w:t>
      </w:r>
    </w:p>
    <w:p w:rsidR="00FA3C8A" w:rsidRDefault="00FA3C8A" w:rsidP="00FA3C8A">
      <w:r>
        <w:rPr>
          <w:noProof/>
          <w:lang w:eastAsia="ru-RU"/>
        </w:rPr>
        <w:drawing>
          <wp:inline distT="0" distB="0" distL="0" distR="0" wp14:anchorId="5BD236C5" wp14:editId="4432F0AB">
            <wp:extent cx="5940425" cy="3988571"/>
            <wp:effectExtent l="0" t="0" r="3175" b="0"/>
            <wp:docPr id="6" name="Рисунок 6" descr="4920201_bitvapodmoskvoi4768x516 (700x470, 6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920201_bitvapodmoskvoi4768x516 (700x470, 65Kb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8A" w:rsidRPr="00FA3C8A" w:rsidRDefault="00FA3C8A" w:rsidP="00FA3C8A">
      <w:r>
        <w:rPr>
          <w:noProof/>
          <w:lang w:eastAsia="ru-RU"/>
        </w:rPr>
        <w:lastRenderedPageBreak/>
        <w:drawing>
          <wp:inline distT="0" distB="0" distL="0" distR="0" wp14:anchorId="3376787F" wp14:editId="617054E9">
            <wp:extent cx="5940425" cy="4344997"/>
            <wp:effectExtent l="0" t="0" r="3175" b="0"/>
            <wp:docPr id="7" name="Рисунок 7" descr="4920201_oboronamoskvy768x562 (700x512, 81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920201_oboronamoskvy768x562 (700x512, 81Kb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C8A" w:rsidRPr="00FA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AE"/>
    <w:rsid w:val="000265D6"/>
    <w:rsid w:val="009E28AE"/>
    <w:rsid w:val="00EE43AF"/>
    <w:rsid w:val="00F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C8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A3C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C8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A3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5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24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liveinternet.ru/journal_post.php?fjid=4920201&amp;fpid=414448761&amp;action=q_add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veinternet.ru/users/koteroza/post414448761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liveinternet.ru/journal_post.php?fjid=4315394&amp;fpid=414505435&amp;action=q_add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6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2020-02-06T06:57:00Z</dcterms:created>
  <dcterms:modified xsi:type="dcterms:W3CDTF">2020-02-11T08:16:00Z</dcterms:modified>
</cp:coreProperties>
</file>